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7936" w14:textId="458EA4A3" w:rsidR="004E7780" w:rsidRPr="004E7780" w:rsidRDefault="004E7780" w:rsidP="004E7780">
      <w:pPr>
        <w:pStyle w:val="Tittel"/>
        <w:spacing w:line="360" w:lineRule="auto"/>
        <w:rPr>
          <w:rFonts w:ascii="Arial" w:hAnsi="Arial" w:cs="Arial"/>
          <w:noProof/>
        </w:rPr>
      </w:pPr>
      <w:r w:rsidRPr="004E7780">
        <w:rPr>
          <w:rFonts w:ascii="Arial" w:hAnsi="Arial" w:cs="Arial"/>
          <w:noProof/>
        </w:rPr>
        <w:t xml:space="preserve">Regelendringsforslag  </w:t>
      </w:r>
    </w:p>
    <w:p w14:paraId="4727CD7B" w14:textId="08DB20D2" w:rsidR="00E04400" w:rsidRPr="00E746A2" w:rsidRDefault="00697B0E" w:rsidP="004E7780">
      <w:pPr>
        <w:tabs>
          <w:tab w:val="left" w:pos="2952"/>
        </w:tabs>
        <w:spacing w:line="360" w:lineRule="auto"/>
        <w:rPr>
          <w:rFonts w:ascii="Arial" w:hAnsi="Arial" w:cs="Arial"/>
          <w:noProof/>
        </w:rPr>
      </w:pPr>
      <w:r w:rsidRPr="00E746A2">
        <w:rPr>
          <w:rFonts w:ascii="Arial" w:hAnsi="Arial" w:cs="Arial"/>
          <w:noProof/>
        </w:rPr>
        <w:t>Nedenfor følger en mal</w:t>
      </w:r>
      <w:r w:rsidR="004E7780" w:rsidRPr="00E746A2">
        <w:rPr>
          <w:rFonts w:ascii="Arial" w:hAnsi="Arial" w:cs="Arial"/>
          <w:noProof/>
        </w:rPr>
        <w:t xml:space="preserve"> med eksempel</w:t>
      </w:r>
      <w:r w:rsidRPr="00E746A2">
        <w:rPr>
          <w:rFonts w:ascii="Arial" w:hAnsi="Arial" w:cs="Arial"/>
          <w:noProof/>
        </w:rPr>
        <w:t xml:space="preserve"> på hvordan regelendringene </w:t>
      </w:r>
      <w:r w:rsidR="00D50E2A" w:rsidRPr="00E746A2">
        <w:rPr>
          <w:rFonts w:ascii="Arial" w:hAnsi="Arial" w:cs="Arial"/>
          <w:noProof/>
        </w:rPr>
        <w:t xml:space="preserve">skal fremmes. </w:t>
      </w:r>
      <w:r w:rsidR="00C35C04">
        <w:rPr>
          <w:rFonts w:ascii="Arial" w:hAnsi="Arial" w:cs="Arial"/>
          <w:noProof/>
        </w:rPr>
        <w:t>Dersom man ønsker å fremme flere forslag, skal det brukes et dokument per skjema.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746A2" w:rsidRPr="00E746A2" w14:paraId="2540DCFE" w14:textId="77777777" w:rsidTr="00E746A2">
        <w:tc>
          <w:tcPr>
            <w:tcW w:w="2830" w:type="dxa"/>
          </w:tcPr>
          <w:p w14:paraId="57EF4B49" w14:textId="50B147A3" w:rsidR="00E746A2" w:rsidRPr="00E746A2" w:rsidRDefault="00E746A2" w:rsidP="004E7780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b/>
                <w:bCs/>
                <w:noProof/>
              </w:rPr>
            </w:pPr>
            <w:r w:rsidRPr="00E746A2">
              <w:rPr>
                <w:rFonts w:ascii="Arial" w:hAnsi="Arial" w:cs="Arial"/>
                <w:b/>
                <w:bCs/>
                <w:noProof/>
              </w:rPr>
              <w:t>Forslagsstille</w:t>
            </w:r>
            <w:r w:rsidR="00E613C8">
              <w:rPr>
                <w:rFonts w:ascii="Arial" w:hAnsi="Arial" w:cs="Arial"/>
                <w:b/>
                <w:bCs/>
                <w:noProof/>
              </w:rPr>
              <w:t>r</w:t>
            </w:r>
            <w:r w:rsidRPr="00E746A2"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  <w:tc>
          <w:tcPr>
            <w:tcW w:w="6232" w:type="dxa"/>
          </w:tcPr>
          <w:p w14:paraId="12280B29" w14:textId="77777777" w:rsidR="00E746A2" w:rsidRPr="00E746A2" w:rsidRDefault="00E746A2" w:rsidP="004E7780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</w:rPr>
            </w:pPr>
          </w:p>
        </w:tc>
      </w:tr>
      <w:tr w:rsidR="00E746A2" w:rsidRPr="00E746A2" w14:paraId="275C27AA" w14:textId="77777777" w:rsidTr="00E746A2">
        <w:tc>
          <w:tcPr>
            <w:tcW w:w="2830" w:type="dxa"/>
          </w:tcPr>
          <w:p w14:paraId="446ABF7C" w14:textId="280A0693" w:rsidR="00E746A2" w:rsidRPr="00E746A2" w:rsidRDefault="00E613C8" w:rsidP="004E7780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Spesialreglement:</w:t>
            </w:r>
          </w:p>
        </w:tc>
        <w:tc>
          <w:tcPr>
            <w:tcW w:w="6232" w:type="dxa"/>
          </w:tcPr>
          <w:p w14:paraId="4E40CF43" w14:textId="77777777" w:rsidR="00E746A2" w:rsidRPr="00E746A2" w:rsidRDefault="00E746A2" w:rsidP="004E7780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14:paraId="71A8B211" w14:textId="60405091" w:rsidR="004E7780" w:rsidRPr="004E7780" w:rsidRDefault="004E7780" w:rsidP="004E7780">
      <w:pPr>
        <w:tabs>
          <w:tab w:val="left" w:pos="2952"/>
        </w:tabs>
        <w:spacing w:line="360" w:lineRule="auto"/>
        <w:rPr>
          <w:rFonts w:ascii="Arial" w:hAnsi="Arial" w:cs="Arial"/>
          <w:b/>
          <w:bCs/>
          <w:i/>
          <w:iCs/>
          <w:noProof/>
          <w:color w:val="FF0000"/>
          <w:sz w:val="24"/>
          <w:szCs w:val="24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780" w:rsidRPr="00E746A2" w14:paraId="2B553E64" w14:textId="77777777" w:rsidTr="004E7780">
        <w:tc>
          <w:tcPr>
            <w:tcW w:w="9062" w:type="dxa"/>
          </w:tcPr>
          <w:p w14:paraId="240D3FCC" w14:textId="7C6D142B" w:rsidR="004E7780" w:rsidRPr="00E746A2" w:rsidRDefault="004E7780" w:rsidP="004E7780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</w:rPr>
            </w:pPr>
            <w:r w:rsidRPr="00E746A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Nåværende lovtekst</w:t>
            </w:r>
            <w:r w:rsidR="009379F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(</w:t>
            </w:r>
            <w:r w:rsidR="00AD6D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se </w:t>
            </w:r>
            <w:r w:rsidR="009379F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eksempel under)</w:t>
            </w:r>
            <w:r w:rsidRPr="00E746A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. </w:t>
            </w:r>
          </w:p>
        </w:tc>
      </w:tr>
      <w:tr w:rsidR="004E7780" w:rsidRPr="00E746A2" w14:paraId="4A9C86D4" w14:textId="77777777" w:rsidTr="004E7780">
        <w:tc>
          <w:tcPr>
            <w:tcW w:w="9062" w:type="dxa"/>
          </w:tcPr>
          <w:p w14:paraId="76788F32" w14:textId="77777777" w:rsidR="00FF024B" w:rsidRPr="00D677F8" w:rsidRDefault="00FF024B" w:rsidP="00FF024B">
            <w:pPr>
              <w:rPr>
                <w:rFonts w:cs="Arial"/>
                <w:b/>
              </w:rPr>
            </w:pPr>
            <w:r w:rsidRPr="00D677F8">
              <w:rPr>
                <w:rFonts w:eastAsia="Times New Roman" w:cs="Arial"/>
                <w:b/>
              </w:rPr>
              <w:t>21.9.4 Startprosedyre</w:t>
            </w:r>
          </w:p>
          <w:p w14:paraId="0A1A6947" w14:textId="77777777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Startrekkefølgen for de fire første heatene avgjøres av arrangøren.</w:t>
            </w:r>
          </w:p>
          <w:p w14:paraId="324582DD" w14:textId="77777777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Framkjøring til startgrinda avgjøres på følgende måte:</w:t>
            </w:r>
          </w:p>
          <w:p w14:paraId="2FBA295C" w14:textId="3247E6F2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 xml:space="preserve">Kvalifiseringsheat: ved loddtrekning </w:t>
            </w:r>
          </w:p>
          <w:p w14:paraId="13D1766E" w14:textId="77777777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Andre sjansen: etter resultatlista fra kvalifiseringsheatene.</w:t>
            </w:r>
          </w:p>
          <w:p w14:paraId="65B922CA" w14:textId="77777777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Semifinaler: etter resultatlista fra kvalifiseringsheatene, deretter fra resultatlista i andre sjansen.</w:t>
            </w:r>
          </w:p>
          <w:p w14:paraId="0A788E81" w14:textId="77777777" w:rsidR="00FF024B" w:rsidRPr="00D677F8" w:rsidRDefault="00FF024B" w:rsidP="00FF024B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Siste sjansen: etter resultatlista fra semifinalene.</w:t>
            </w:r>
          </w:p>
          <w:p w14:paraId="00474E89" w14:textId="11CA9FDB" w:rsidR="00131A3E" w:rsidRPr="00E746A2" w:rsidRDefault="00FF024B" w:rsidP="00131A3E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  <w:color w:val="0070C0"/>
                <w:sz w:val="24"/>
                <w:szCs w:val="24"/>
              </w:rPr>
            </w:pPr>
            <w:r w:rsidRPr="00D677F8">
              <w:rPr>
                <w:rFonts w:cs="Arial"/>
                <w:bCs/>
              </w:rPr>
              <w:t>Finaleheatet: etter resultatlista fra semifinalene og fra siste sjanse.</w:t>
            </w:r>
          </w:p>
        </w:tc>
      </w:tr>
    </w:tbl>
    <w:p w14:paraId="0EC5B5D5" w14:textId="145A86A8" w:rsidR="004E7780" w:rsidRDefault="004E7780" w:rsidP="004E7780">
      <w:pPr>
        <w:tabs>
          <w:tab w:val="left" w:pos="2952"/>
        </w:tabs>
        <w:spacing w:line="360" w:lineRule="auto"/>
        <w:rPr>
          <w:rFonts w:ascii="Arial" w:hAnsi="Arial" w:cs="Arial"/>
          <w:noProof/>
          <w:color w:val="0070C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780" w:rsidRPr="00E746A2" w14:paraId="761B3A79" w14:textId="77777777" w:rsidTr="004E7780">
        <w:tc>
          <w:tcPr>
            <w:tcW w:w="9062" w:type="dxa"/>
          </w:tcPr>
          <w:p w14:paraId="4F7C7ED9" w14:textId="788473EE" w:rsidR="004E7780" w:rsidRPr="00E746A2" w:rsidRDefault="004E7780" w:rsidP="004E778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6A2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br w:type="page"/>
            </w:r>
            <w:r w:rsidRPr="00E746A2">
              <w:rPr>
                <w:rFonts w:ascii="Arial" w:hAnsi="Arial" w:cs="Arial"/>
                <w:b/>
                <w:bCs/>
                <w:sz w:val="24"/>
                <w:szCs w:val="24"/>
              </w:rPr>
              <w:t>Forslag til ny lovtekst.</w:t>
            </w:r>
            <w:r w:rsidR="001F0FF6" w:rsidRPr="00E74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 som skal fjernes </w:t>
            </w:r>
            <w:proofErr w:type="spellStart"/>
            <w:r w:rsidR="001F0FF6" w:rsidRPr="00E746A2">
              <w:rPr>
                <w:rFonts w:ascii="Arial" w:hAnsi="Arial" w:cs="Arial"/>
                <w:b/>
                <w:bCs/>
                <w:sz w:val="24"/>
                <w:szCs w:val="24"/>
              </w:rPr>
              <w:t>gjennomstrykes</w:t>
            </w:r>
            <w:proofErr w:type="spellEnd"/>
            <w:r w:rsidR="001F0FF6" w:rsidRPr="00E74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 ny tekst skrives med rød farge</w:t>
            </w:r>
            <w:r w:rsidR="00AD6D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(se eksempel under)</w:t>
            </w:r>
            <w:r w:rsidR="001F0FF6" w:rsidRPr="00E746A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4E7780" w:rsidRPr="00E746A2" w14:paraId="2D95B22E" w14:textId="77777777" w:rsidTr="004E7780">
        <w:tc>
          <w:tcPr>
            <w:tcW w:w="9062" w:type="dxa"/>
          </w:tcPr>
          <w:p w14:paraId="43337E4D" w14:textId="77777777" w:rsidR="001F0FF6" w:rsidRPr="00D677F8" w:rsidRDefault="001F0FF6" w:rsidP="001F0FF6">
            <w:pPr>
              <w:rPr>
                <w:rFonts w:cs="Arial"/>
                <w:b/>
              </w:rPr>
            </w:pPr>
            <w:r w:rsidRPr="00D677F8">
              <w:rPr>
                <w:rFonts w:eastAsia="Times New Roman" w:cs="Arial"/>
                <w:b/>
              </w:rPr>
              <w:t>21.9.4 Startprosedyre</w:t>
            </w:r>
          </w:p>
          <w:p w14:paraId="298117AE" w14:textId="77777777" w:rsidR="001F0FF6" w:rsidRPr="00D677F8" w:rsidRDefault="001F0FF6" w:rsidP="001F0FF6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Startrekkefølgen for de fire første heatene avgjøres av arrangøren.</w:t>
            </w:r>
          </w:p>
          <w:p w14:paraId="58764188" w14:textId="77777777" w:rsidR="001F0FF6" w:rsidRPr="00D677F8" w:rsidRDefault="001F0FF6" w:rsidP="001F0FF6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Framkjøring til startgrinda avgjøres på følgende måte:</w:t>
            </w:r>
          </w:p>
          <w:p w14:paraId="4BBCD7A5" w14:textId="77777777" w:rsidR="001F0FF6" w:rsidRPr="00D677F8" w:rsidRDefault="001F0FF6" w:rsidP="001F0FF6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 xml:space="preserve">Kvalifiseringsheat: </w:t>
            </w:r>
            <w:r w:rsidRPr="00D677F8">
              <w:rPr>
                <w:rFonts w:eastAsia="Times New Roman" w:cs="Arial"/>
                <w:bCs/>
                <w:strike/>
                <w:color w:val="FF0000"/>
              </w:rPr>
              <w:t>ved loddtrekning</w:t>
            </w:r>
            <w:r w:rsidRPr="00D677F8">
              <w:rPr>
                <w:rFonts w:eastAsia="Times New Roman" w:cs="Arial"/>
                <w:bCs/>
                <w:color w:val="FF0000"/>
              </w:rPr>
              <w:t xml:space="preserve"> etter treningstider</w:t>
            </w:r>
            <w:r w:rsidRPr="00D677F8">
              <w:rPr>
                <w:rFonts w:eastAsia="Times New Roman" w:cs="Arial"/>
                <w:bCs/>
              </w:rPr>
              <w:t>.</w:t>
            </w:r>
          </w:p>
          <w:p w14:paraId="26A9BB98" w14:textId="77777777" w:rsidR="001F0FF6" w:rsidRPr="00D677F8" w:rsidRDefault="001F0FF6" w:rsidP="001F0FF6">
            <w:pPr>
              <w:rPr>
                <w:rFonts w:cs="Arial"/>
                <w:bCs/>
                <w:strike/>
                <w:color w:val="FF0000"/>
              </w:rPr>
            </w:pPr>
            <w:r w:rsidRPr="00D677F8">
              <w:rPr>
                <w:rFonts w:eastAsia="Times New Roman" w:cs="Arial"/>
                <w:bCs/>
                <w:strike/>
                <w:color w:val="FF0000"/>
              </w:rPr>
              <w:t>Andre sjansen: etter resultatlista fra kvalifiseringsheatene.</w:t>
            </w:r>
          </w:p>
          <w:p w14:paraId="588E8A36" w14:textId="77777777" w:rsidR="001F0FF6" w:rsidRPr="00D677F8" w:rsidRDefault="001F0FF6" w:rsidP="001F0FF6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Semifinaler: etter resultatlista fra kvalifiseringsheatene, deretter fra resultatlista i andre sjansen.</w:t>
            </w:r>
          </w:p>
          <w:p w14:paraId="6F592B35" w14:textId="77777777" w:rsidR="001F0FF6" w:rsidRPr="00D677F8" w:rsidRDefault="001F0FF6" w:rsidP="001F0FF6">
            <w:pPr>
              <w:rPr>
                <w:rFonts w:cs="Arial"/>
                <w:bCs/>
              </w:rPr>
            </w:pPr>
            <w:r w:rsidRPr="00D677F8">
              <w:rPr>
                <w:rFonts w:eastAsia="Times New Roman" w:cs="Arial"/>
                <w:bCs/>
              </w:rPr>
              <w:t>Siste sjansen: etter resultatlista fra semifinalene.</w:t>
            </w:r>
          </w:p>
          <w:p w14:paraId="0D9F2687" w14:textId="1DA80DBD" w:rsidR="00131A3E" w:rsidRPr="00C35C04" w:rsidRDefault="001F0FF6" w:rsidP="00C35C04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  <w:color w:val="0070C0"/>
                <w:sz w:val="24"/>
                <w:szCs w:val="24"/>
              </w:rPr>
            </w:pPr>
            <w:r w:rsidRPr="00D677F8">
              <w:rPr>
                <w:rFonts w:cs="Arial"/>
                <w:bCs/>
              </w:rPr>
              <w:t>Finaleheatet: etter resultatlista fra semifinalene og fra siste sjanse.</w:t>
            </w:r>
          </w:p>
        </w:tc>
      </w:tr>
    </w:tbl>
    <w:p w14:paraId="47499864" w14:textId="77777777" w:rsidR="004E7780" w:rsidRDefault="004E7780" w:rsidP="004E7780">
      <w:pPr>
        <w:tabs>
          <w:tab w:val="left" w:pos="2952"/>
        </w:tabs>
        <w:spacing w:after="0" w:line="360" w:lineRule="auto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13C8" w:rsidRPr="00E746A2" w14:paraId="63F81BE1" w14:textId="77777777" w:rsidTr="005B1288">
        <w:tc>
          <w:tcPr>
            <w:tcW w:w="9062" w:type="dxa"/>
          </w:tcPr>
          <w:p w14:paraId="666C4DF8" w14:textId="371990D0" w:rsidR="00E613C8" w:rsidRPr="00E746A2" w:rsidRDefault="00E613C8" w:rsidP="005B12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6A2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Begrunnelse:</w:t>
            </w:r>
          </w:p>
        </w:tc>
      </w:tr>
      <w:tr w:rsidR="00E613C8" w:rsidRPr="00E746A2" w14:paraId="74A6CC27" w14:textId="77777777" w:rsidTr="005B1288">
        <w:tc>
          <w:tcPr>
            <w:tcW w:w="9062" w:type="dxa"/>
          </w:tcPr>
          <w:p w14:paraId="0F4294A1" w14:textId="77777777" w:rsidR="00E613C8" w:rsidRDefault="00E613C8" w:rsidP="005B1288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  <w:color w:val="0070C0"/>
                <w:sz w:val="24"/>
                <w:szCs w:val="24"/>
              </w:rPr>
            </w:pPr>
          </w:p>
          <w:p w14:paraId="7B74C729" w14:textId="77777777" w:rsidR="00E613C8" w:rsidRDefault="00E613C8" w:rsidP="005B1288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  <w:color w:val="0070C0"/>
                <w:sz w:val="24"/>
                <w:szCs w:val="24"/>
              </w:rPr>
            </w:pPr>
          </w:p>
          <w:p w14:paraId="180AE2AD" w14:textId="1D7C0F0D" w:rsidR="00E613C8" w:rsidRPr="00C35C04" w:rsidRDefault="00E613C8" w:rsidP="005B1288">
            <w:pPr>
              <w:tabs>
                <w:tab w:val="left" w:pos="2952"/>
              </w:tabs>
              <w:spacing w:line="360" w:lineRule="auto"/>
              <w:rPr>
                <w:rFonts w:ascii="Arial" w:hAnsi="Arial" w:cs="Arial"/>
                <w:noProof/>
                <w:color w:val="0070C0"/>
                <w:sz w:val="24"/>
                <w:szCs w:val="24"/>
              </w:rPr>
            </w:pPr>
          </w:p>
        </w:tc>
      </w:tr>
    </w:tbl>
    <w:p w14:paraId="0120E7E1" w14:textId="77777777" w:rsidR="00E613C8" w:rsidRDefault="00E613C8" w:rsidP="004E7780">
      <w:pPr>
        <w:tabs>
          <w:tab w:val="left" w:pos="2952"/>
        </w:tabs>
        <w:spacing w:after="0" w:line="360" w:lineRule="auto"/>
        <w:rPr>
          <w:rFonts w:ascii="Arial" w:hAnsi="Arial" w:cs="Arial"/>
        </w:rPr>
      </w:pPr>
    </w:p>
    <w:p w14:paraId="1E62514B" w14:textId="77777777" w:rsidR="003955E7" w:rsidRPr="004E7780" w:rsidRDefault="003955E7" w:rsidP="004E7780">
      <w:pPr>
        <w:tabs>
          <w:tab w:val="left" w:pos="2952"/>
        </w:tabs>
        <w:spacing w:after="0" w:line="360" w:lineRule="auto"/>
        <w:rPr>
          <w:rFonts w:ascii="Arial" w:hAnsi="Arial" w:cs="Arial"/>
        </w:rPr>
      </w:pPr>
    </w:p>
    <w:sectPr w:rsidR="003955E7" w:rsidRPr="004E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70DC1"/>
    <w:multiLevelType w:val="hybridMultilevel"/>
    <w:tmpl w:val="7FE63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6E90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43F9E"/>
    <w:multiLevelType w:val="hybridMultilevel"/>
    <w:tmpl w:val="35ECE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8064">
    <w:abstractNumId w:val="0"/>
  </w:num>
  <w:num w:numId="2" w16cid:durableId="57392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0E"/>
    <w:rsid w:val="000609BE"/>
    <w:rsid w:val="00131A3E"/>
    <w:rsid w:val="001F0FF6"/>
    <w:rsid w:val="00252800"/>
    <w:rsid w:val="002548D9"/>
    <w:rsid w:val="002E3C1B"/>
    <w:rsid w:val="003955E7"/>
    <w:rsid w:val="004E7780"/>
    <w:rsid w:val="0056670B"/>
    <w:rsid w:val="00697B0E"/>
    <w:rsid w:val="008F1BBD"/>
    <w:rsid w:val="009379F8"/>
    <w:rsid w:val="009A4DD4"/>
    <w:rsid w:val="00A63C02"/>
    <w:rsid w:val="00AA07BF"/>
    <w:rsid w:val="00AD6D59"/>
    <w:rsid w:val="00BA4863"/>
    <w:rsid w:val="00C10991"/>
    <w:rsid w:val="00C35C04"/>
    <w:rsid w:val="00CB1FED"/>
    <w:rsid w:val="00D50E2A"/>
    <w:rsid w:val="00D677F8"/>
    <w:rsid w:val="00E04400"/>
    <w:rsid w:val="00E045F5"/>
    <w:rsid w:val="00E613C8"/>
    <w:rsid w:val="00E746A2"/>
    <w:rsid w:val="00E7651F"/>
    <w:rsid w:val="00ED224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E431"/>
  <w15:chartTrackingRefBased/>
  <w15:docId w15:val="{D6B3B235-1E40-48D2-9381-FE00AF5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7B0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4E77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4E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Lilletvedt, Geir</dc:creator>
  <cp:keywords/>
  <dc:description/>
  <cp:lastModifiedBy>Evant, Marthe</cp:lastModifiedBy>
  <cp:revision>3</cp:revision>
  <dcterms:created xsi:type="dcterms:W3CDTF">2025-03-10T13:48:00Z</dcterms:created>
  <dcterms:modified xsi:type="dcterms:W3CDTF">2025-03-10T13:49:00Z</dcterms:modified>
</cp:coreProperties>
</file>