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23C2A" w14:textId="466845B8" w:rsidR="00AD7F20" w:rsidRPr="000240DB" w:rsidRDefault="00AD7F20" w:rsidP="00AD7F20">
      <w:pPr>
        <w:pStyle w:val="Tittel"/>
        <w:rPr>
          <w:rFonts w:ascii="Arial" w:hAnsi="Arial" w:cs="Arial"/>
          <w:sz w:val="32"/>
          <w:szCs w:val="32"/>
        </w:rPr>
      </w:pPr>
      <w:r w:rsidRPr="000240DB">
        <w:rPr>
          <w:rFonts w:ascii="Arial" w:hAnsi="Arial" w:cs="Arial"/>
          <w:sz w:val="32"/>
          <w:szCs w:val="32"/>
        </w:rPr>
        <w:t>INFORMASJON TIL POLITI OG BEREDSKAPSPERSONELL I FORBINDELSE MED FATALE OG ALVORLIGE ULYKKER I MOTORSPORTEN</w:t>
      </w:r>
    </w:p>
    <w:p w14:paraId="6C297A0F" w14:textId="29477212" w:rsidR="00AD7F20" w:rsidRPr="00AD7F20" w:rsidRDefault="00AD7F20" w:rsidP="00AD7F20">
      <w:pPr>
        <w:rPr>
          <w:rFonts w:ascii="Arial" w:hAnsi="Arial" w:cs="Arial"/>
          <w:sz w:val="20"/>
          <w:szCs w:val="20"/>
        </w:rPr>
      </w:pPr>
      <w:r w:rsidRPr="00AD7F20">
        <w:rPr>
          <w:rFonts w:ascii="Arial" w:hAnsi="Arial" w:cs="Arial"/>
          <w:sz w:val="20"/>
          <w:szCs w:val="20"/>
        </w:rPr>
        <w:t xml:space="preserve">Ulykken har skjedd i forbindelse med et arrangement eller trening i regi av medlemsklubb i Norges Motorsportforbund (NMF) og Norges Idrettsforbund (NIF). Norges Motorsportforbund er nasjonal autoritet for de internasjonale idrettsforbundene FIM - </w:t>
      </w:r>
      <w:proofErr w:type="spellStart"/>
      <w:r w:rsidRPr="00AD7F20">
        <w:rPr>
          <w:rFonts w:ascii="Arial" w:hAnsi="Arial" w:cs="Arial"/>
          <w:sz w:val="20"/>
          <w:szCs w:val="20"/>
        </w:rPr>
        <w:t>Federatione</w:t>
      </w:r>
      <w:proofErr w:type="spellEnd"/>
      <w:r w:rsidRPr="00AD7F20">
        <w:rPr>
          <w:rFonts w:ascii="Arial" w:hAnsi="Arial" w:cs="Arial"/>
          <w:sz w:val="20"/>
          <w:szCs w:val="20"/>
        </w:rPr>
        <w:t xml:space="preserve"> </w:t>
      </w:r>
      <w:proofErr w:type="spellStart"/>
      <w:r w:rsidRPr="00AD7F20">
        <w:rPr>
          <w:rFonts w:ascii="Arial" w:hAnsi="Arial" w:cs="Arial"/>
          <w:sz w:val="20"/>
          <w:szCs w:val="20"/>
        </w:rPr>
        <w:t>Internationale</w:t>
      </w:r>
      <w:proofErr w:type="spellEnd"/>
      <w:r w:rsidRPr="00AD7F20">
        <w:rPr>
          <w:rFonts w:ascii="Arial" w:hAnsi="Arial" w:cs="Arial"/>
          <w:sz w:val="20"/>
          <w:szCs w:val="20"/>
        </w:rPr>
        <w:t xml:space="preserve"> de </w:t>
      </w:r>
      <w:proofErr w:type="spellStart"/>
      <w:r w:rsidRPr="00AD7F20">
        <w:rPr>
          <w:rFonts w:ascii="Arial" w:hAnsi="Arial" w:cs="Arial"/>
          <w:sz w:val="20"/>
          <w:szCs w:val="20"/>
        </w:rPr>
        <w:t>Motocyclisme</w:t>
      </w:r>
      <w:proofErr w:type="spellEnd"/>
      <w:r w:rsidRPr="00AD7F20">
        <w:rPr>
          <w:rFonts w:ascii="Arial" w:hAnsi="Arial" w:cs="Arial"/>
          <w:sz w:val="20"/>
          <w:szCs w:val="20"/>
        </w:rPr>
        <w:t xml:space="preserve"> (motorsykkel- og snøscootersport), </w:t>
      </w:r>
      <w:proofErr w:type="spellStart"/>
      <w:r w:rsidRPr="00AD7F20">
        <w:rPr>
          <w:rFonts w:ascii="Arial" w:hAnsi="Arial" w:cs="Arial"/>
          <w:sz w:val="20"/>
          <w:szCs w:val="20"/>
        </w:rPr>
        <w:t>UIM</w:t>
      </w:r>
      <w:proofErr w:type="spellEnd"/>
      <w:r w:rsidRPr="00AD7F20">
        <w:rPr>
          <w:rFonts w:ascii="Arial" w:hAnsi="Arial" w:cs="Arial"/>
          <w:sz w:val="20"/>
          <w:szCs w:val="20"/>
        </w:rPr>
        <w:t xml:space="preserve"> – Union </w:t>
      </w:r>
      <w:proofErr w:type="spellStart"/>
      <w:r w:rsidRPr="00AD7F20">
        <w:rPr>
          <w:rFonts w:ascii="Arial" w:hAnsi="Arial" w:cs="Arial"/>
          <w:sz w:val="20"/>
          <w:szCs w:val="20"/>
        </w:rPr>
        <w:t>Internationale</w:t>
      </w:r>
      <w:proofErr w:type="spellEnd"/>
      <w:r w:rsidRPr="00AD7F20">
        <w:rPr>
          <w:rFonts w:ascii="Arial" w:hAnsi="Arial" w:cs="Arial"/>
          <w:sz w:val="20"/>
          <w:szCs w:val="20"/>
        </w:rPr>
        <w:t xml:space="preserve"> de </w:t>
      </w:r>
      <w:proofErr w:type="spellStart"/>
      <w:r w:rsidRPr="00AD7F20">
        <w:rPr>
          <w:rFonts w:ascii="Arial" w:hAnsi="Arial" w:cs="Arial"/>
          <w:sz w:val="20"/>
          <w:szCs w:val="20"/>
        </w:rPr>
        <w:t>Motonautique</w:t>
      </w:r>
      <w:proofErr w:type="spellEnd"/>
      <w:r w:rsidRPr="00AD7F20">
        <w:rPr>
          <w:rFonts w:ascii="Arial" w:hAnsi="Arial" w:cs="Arial"/>
          <w:sz w:val="20"/>
          <w:szCs w:val="20"/>
        </w:rPr>
        <w:t xml:space="preserve"> (båtsport) og </w:t>
      </w:r>
      <w:proofErr w:type="spellStart"/>
      <w:r w:rsidRPr="00AD7F20">
        <w:rPr>
          <w:rFonts w:ascii="Arial" w:hAnsi="Arial" w:cs="Arial"/>
          <w:sz w:val="20"/>
          <w:szCs w:val="20"/>
        </w:rPr>
        <w:t>IFMAR</w:t>
      </w:r>
      <w:proofErr w:type="spellEnd"/>
      <w:r w:rsidRPr="00AD7F20">
        <w:rPr>
          <w:rFonts w:ascii="Arial" w:hAnsi="Arial" w:cs="Arial"/>
          <w:sz w:val="20"/>
          <w:szCs w:val="20"/>
        </w:rPr>
        <w:t xml:space="preserve"> – International </w:t>
      </w:r>
      <w:proofErr w:type="spellStart"/>
      <w:r w:rsidRPr="00AD7F20">
        <w:rPr>
          <w:rFonts w:ascii="Arial" w:hAnsi="Arial" w:cs="Arial"/>
          <w:sz w:val="20"/>
          <w:szCs w:val="20"/>
        </w:rPr>
        <w:t>Federation</w:t>
      </w:r>
      <w:proofErr w:type="spellEnd"/>
      <w:r w:rsidRPr="00AD7F20">
        <w:rPr>
          <w:rFonts w:ascii="Arial" w:hAnsi="Arial" w:cs="Arial"/>
          <w:sz w:val="20"/>
          <w:szCs w:val="20"/>
        </w:rPr>
        <w:t xml:space="preserve"> </w:t>
      </w:r>
      <w:proofErr w:type="spellStart"/>
      <w:r w:rsidRPr="00AD7F20">
        <w:rPr>
          <w:rFonts w:ascii="Arial" w:hAnsi="Arial" w:cs="Arial"/>
          <w:sz w:val="20"/>
          <w:szCs w:val="20"/>
        </w:rPr>
        <w:t>of</w:t>
      </w:r>
      <w:proofErr w:type="spellEnd"/>
      <w:r w:rsidRPr="00AD7F20">
        <w:rPr>
          <w:rFonts w:ascii="Arial" w:hAnsi="Arial" w:cs="Arial"/>
          <w:sz w:val="20"/>
          <w:szCs w:val="20"/>
        </w:rPr>
        <w:t xml:space="preserve"> Model Auto Racing (radiostyrt motorsport).</w:t>
      </w:r>
    </w:p>
    <w:p w14:paraId="40E0F121" w14:textId="34EFE84B" w:rsidR="00AD7F20" w:rsidRPr="00AD7F20" w:rsidRDefault="00AD7F20" w:rsidP="00AD7F20">
      <w:pPr>
        <w:rPr>
          <w:rFonts w:ascii="Arial" w:hAnsi="Arial" w:cs="Arial"/>
          <w:sz w:val="20"/>
          <w:szCs w:val="20"/>
        </w:rPr>
      </w:pPr>
      <w:r w:rsidRPr="00AD7F20">
        <w:rPr>
          <w:rFonts w:ascii="Arial" w:hAnsi="Arial" w:cs="Arial"/>
          <w:sz w:val="20"/>
          <w:szCs w:val="20"/>
        </w:rPr>
        <w:t>Aktivitetene i de ulike motorsportgrenene forbundet organiserer er styrt av regelverk, rutiner og systemer som har forankring motorsportskriften og andre offentlige rammevilkår. Aktiviteter skal ha godkjenning fra rette instanser og gjennomføres under ledelse av autorisert personell. Utøvere skal være lisensiert i NMF, ha gjennomført relevant lisensopplæring og ha gjennomgått helsekontroll. I tillegg er forsikring ivaretatt gjennom utøverlisensen. Ansvarsforsikring ivaretas gjennom NMF arrangørklubb.</w:t>
      </w:r>
    </w:p>
    <w:p w14:paraId="63501137" w14:textId="72AF5138" w:rsidR="00AD7F20" w:rsidRPr="00AD7F20" w:rsidRDefault="00AD7F20" w:rsidP="00AD7F20">
      <w:pPr>
        <w:rPr>
          <w:rFonts w:ascii="Arial" w:hAnsi="Arial" w:cs="Arial"/>
          <w:sz w:val="20"/>
          <w:szCs w:val="20"/>
        </w:rPr>
      </w:pPr>
      <w:r w:rsidRPr="00AD7F20">
        <w:rPr>
          <w:rFonts w:ascii="Arial" w:hAnsi="Arial" w:cs="Arial"/>
          <w:sz w:val="20"/>
          <w:szCs w:val="20"/>
        </w:rPr>
        <w:t>Ved spørsmål om det formelle rundt aktiviteten kan spørsmål rettes til stevneleder på arrangementet, juryleder eller ved trening ansvarlig trenings- og klubbledelse.</w:t>
      </w:r>
    </w:p>
    <w:p w14:paraId="11B15E86" w14:textId="77777777" w:rsidR="00AD7F20" w:rsidRPr="00AD7F20" w:rsidRDefault="00AD7F20" w:rsidP="00AD7F20">
      <w:pPr>
        <w:rPr>
          <w:rFonts w:ascii="Arial" w:hAnsi="Arial" w:cs="Arial"/>
          <w:sz w:val="20"/>
          <w:szCs w:val="20"/>
        </w:rPr>
      </w:pPr>
      <w:r w:rsidRPr="00AD7F20">
        <w:rPr>
          <w:rFonts w:ascii="Arial" w:hAnsi="Arial" w:cs="Arial"/>
          <w:sz w:val="20"/>
          <w:szCs w:val="20"/>
        </w:rPr>
        <w:t>I tillegg kan Norges Motorsportforbund kontaktes ved:</w:t>
      </w:r>
    </w:p>
    <w:p w14:paraId="6FF4D5CE" w14:textId="662316A0" w:rsidR="00AD7F20" w:rsidRPr="00AD7F20" w:rsidRDefault="00BC5C4A" w:rsidP="00AD7F20">
      <w:pPr>
        <w:rPr>
          <w:rFonts w:ascii="Arial" w:hAnsi="Arial" w:cs="Arial"/>
          <w:sz w:val="20"/>
          <w:szCs w:val="20"/>
        </w:rPr>
      </w:pPr>
      <w:r>
        <w:rPr>
          <w:rFonts w:ascii="Arial" w:hAnsi="Arial" w:cs="Arial"/>
          <w:b/>
          <w:bCs/>
          <w:sz w:val="20"/>
          <w:szCs w:val="20"/>
        </w:rPr>
        <w:t>President</w:t>
      </w:r>
      <w:r>
        <w:rPr>
          <w:rFonts w:ascii="Arial" w:hAnsi="Arial" w:cs="Arial"/>
          <w:b/>
          <w:bCs/>
          <w:sz w:val="20"/>
          <w:szCs w:val="20"/>
        </w:rPr>
        <w:br/>
      </w:r>
      <w:r w:rsidRPr="00BC5C4A">
        <w:rPr>
          <w:rFonts w:ascii="Arial" w:hAnsi="Arial" w:cs="Arial"/>
          <w:sz w:val="20"/>
          <w:szCs w:val="20"/>
        </w:rPr>
        <w:t>Fungerende generalsekretær</w:t>
      </w:r>
      <w:r w:rsidRPr="00BC5C4A">
        <w:rPr>
          <w:rFonts w:ascii="Arial" w:hAnsi="Arial" w:cs="Arial"/>
          <w:sz w:val="20"/>
          <w:szCs w:val="20"/>
        </w:rPr>
        <w:br/>
      </w:r>
      <w:hyperlink r:id="rId7" w:history="1">
        <w:r w:rsidRPr="00BC5C4A">
          <w:rPr>
            <w:rStyle w:val="Hyperkobling"/>
            <w:rFonts w:ascii="Arial" w:hAnsi="Arial" w:cs="Arial"/>
            <w:sz w:val="20"/>
            <w:szCs w:val="20"/>
          </w:rPr>
          <w:t>president@nmfsport.no</w:t>
        </w:r>
      </w:hyperlink>
      <w:r w:rsidRPr="00BC5C4A">
        <w:rPr>
          <w:rFonts w:ascii="Arial" w:hAnsi="Arial" w:cs="Arial"/>
          <w:sz w:val="20"/>
          <w:szCs w:val="20"/>
        </w:rPr>
        <w:br/>
        <w:t>Telefon: 480 05 173</w:t>
      </w:r>
    </w:p>
    <w:p w14:paraId="480AD9EF" w14:textId="75364E9D" w:rsidR="00AD7F20" w:rsidRPr="00AD7F20" w:rsidRDefault="00AD7F20" w:rsidP="00AD7F20">
      <w:pPr>
        <w:rPr>
          <w:rFonts w:ascii="Arial" w:hAnsi="Arial" w:cs="Arial"/>
          <w:sz w:val="20"/>
          <w:szCs w:val="20"/>
        </w:rPr>
      </w:pPr>
      <w:r w:rsidRPr="00AD7F20">
        <w:rPr>
          <w:rFonts w:ascii="Arial" w:hAnsi="Arial" w:cs="Arial"/>
          <w:sz w:val="20"/>
          <w:szCs w:val="20"/>
        </w:rPr>
        <w:br/>
        <w:t>Ved dødsfall og andre alvorlige ulykker vil forbundet rutinemessig gjøre sitt eget kartleggingsarbeid, blant annet basert på informasjon fra politi og andre relevante kilder. Normalt vil en felles nordisk sikkerhets- og ulykkeskommisjon gjennomgå slike saker med sikte på å kunne trekke viktig lærdom ut av fatale og alvorlige hendelser.</w:t>
      </w:r>
    </w:p>
    <w:p w14:paraId="2E59537A" w14:textId="4B61D079" w:rsidR="00AD7F20" w:rsidRPr="00AD7F20" w:rsidRDefault="00AD7F20" w:rsidP="00AD7F20">
      <w:pPr>
        <w:rPr>
          <w:rFonts w:ascii="Arial" w:hAnsi="Arial" w:cs="Arial"/>
          <w:sz w:val="20"/>
          <w:szCs w:val="20"/>
        </w:rPr>
      </w:pPr>
      <w:r w:rsidRPr="00AD7F20">
        <w:rPr>
          <w:rFonts w:ascii="Arial" w:hAnsi="Arial" w:cs="Arial"/>
          <w:sz w:val="20"/>
          <w:szCs w:val="20"/>
        </w:rPr>
        <w:t>Forbundet vil ikke gå ut med annen statusinformasjon rundt ulykker enn det politiet har offentliggjort etter at pårørende er varslet osv. Når politiet har offentliggjort status og frigjort navn osv. vil NMF normalt være raskt ute med presseinformasjon. Det er derfor ønskelig at politiet eller andre beredskapsansvarlige kommuniserer direkte med kontaktperson i NMF i forkant av eller samtidig med generell offentliggjøring.</w:t>
      </w:r>
    </w:p>
    <w:p w14:paraId="531D5203" w14:textId="028797F0" w:rsidR="00AD7F20" w:rsidRPr="00AD7F20" w:rsidRDefault="00AD7F20" w:rsidP="00AD7F20">
      <w:pPr>
        <w:rPr>
          <w:rFonts w:ascii="Arial" w:hAnsi="Arial" w:cs="Arial"/>
          <w:sz w:val="20"/>
          <w:szCs w:val="20"/>
        </w:rPr>
      </w:pPr>
      <w:r w:rsidRPr="00AD7F20">
        <w:rPr>
          <w:rFonts w:ascii="Arial" w:hAnsi="Arial" w:cs="Arial"/>
          <w:sz w:val="20"/>
          <w:szCs w:val="20"/>
        </w:rPr>
        <w:t>Etter at politiet er ferdig med sin etterforskning har NMF ønske om å få stilt kjøretøy, utstyr og eventuelt annet relevant materiale til rådighet slik at sikkerhets- og ulykkeskommisjonen kan følge opp med analyser og undersøkelser for eventuelt å kunne få verdifull kunnskap om svakheter med teknikk eller utstyr.</w:t>
      </w:r>
    </w:p>
    <w:p w14:paraId="2483EBDA" w14:textId="77777777" w:rsidR="00AD7F20" w:rsidRPr="00AD7F20" w:rsidRDefault="00AD7F20" w:rsidP="00AD7F20">
      <w:pPr>
        <w:rPr>
          <w:rFonts w:ascii="Arial" w:hAnsi="Arial" w:cs="Arial"/>
          <w:sz w:val="20"/>
          <w:szCs w:val="20"/>
        </w:rPr>
      </w:pPr>
      <w:r w:rsidRPr="00AD7F20">
        <w:rPr>
          <w:rFonts w:ascii="Arial" w:hAnsi="Arial" w:cs="Arial"/>
          <w:sz w:val="20"/>
          <w:szCs w:val="20"/>
        </w:rPr>
        <w:t>Det minnes om at det i forbindelse med dødsulykker innen motorsport kan bli ansett som viktig å få foretatt obduksjon. Det oppfordres til å kontakte NMF dersom politi eller helsevesen vil drøfte motorsportens behov for å få kunnskap om fakta som en obduksjon vil kunne gi.</w:t>
      </w:r>
    </w:p>
    <w:p w14:paraId="30EDE194" w14:textId="327097FF" w:rsidR="00560866" w:rsidRPr="00AD7F20" w:rsidRDefault="00AD7F20" w:rsidP="00AD7F20">
      <w:pPr>
        <w:rPr>
          <w:rFonts w:ascii="Arial" w:hAnsi="Arial" w:cs="Arial"/>
          <w:sz w:val="20"/>
          <w:szCs w:val="20"/>
        </w:rPr>
      </w:pPr>
      <w:r w:rsidRPr="00AD7F20">
        <w:rPr>
          <w:rFonts w:ascii="Arial" w:hAnsi="Arial" w:cs="Arial"/>
          <w:sz w:val="20"/>
          <w:szCs w:val="20"/>
        </w:rPr>
        <w:t>Opplysninger til NMF vil kun bli håndtert av relevant fagpersonell som leger knyttet til forbundets medisinske utvalg eller forbundsadvokaten.</w:t>
      </w:r>
    </w:p>
    <w:sectPr w:rsidR="00560866" w:rsidRPr="00AD7F20">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B86CC" w14:textId="77777777" w:rsidR="005B7411" w:rsidRDefault="005B7411" w:rsidP="00A21C20">
      <w:pPr>
        <w:spacing w:after="0" w:line="240" w:lineRule="auto"/>
      </w:pPr>
      <w:r>
        <w:separator/>
      </w:r>
    </w:p>
  </w:endnote>
  <w:endnote w:type="continuationSeparator" w:id="0">
    <w:p w14:paraId="733F2BB3" w14:textId="77777777" w:rsidR="005B7411" w:rsidRDefault="005B7411" w:rsidP="00A21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2111808673"/>
      <w:docPartObj>
        <w:docPartGallery w:val="Page Numbers (Bottom of Page)"/>
        <w:docPartUnique/>
      </w:docPartObj>
    </w:sdtPr>
    <w:sdtContent>
      <w:sdt>
        <w:sdtPr>
          <w:rPr>
            <w:rFonts w:ascii="Arial" w:hAnsi="Arial" w:cs="Arial"/>
          </w:rPr>
          <w:id w:val="-1769616900"/>
          <w:docPartObj>
            <w:docPartGallery w:val="Page Numbers (Top of Page)"/>
            <w:docPartUnique/>
          </w:docPartObj>
        </w:sdtPr>
        <w:sdtContent>
          <w:p w14:paraId="46C89289" w14:textId="315D13B7" w:rsidR="00A21C20" w:rsidRPr="00A17774" w:rsidRDefault="00A21C20" w:rsidP="00A21C20">
            <w:pPr>
              <w:pStyle w:val="Bunntekst"/>
              <w:pBdr>
                <w:top w:val="single" w:sz="4" w:space="1" w:color="auto"/>
              </w:pBdr>
              <w:rPr>
                <w:rFonts w:ascii="Arial" w:hAnsi="Arial" w:cs="Arial"/>
              </w:rPr>
            </w:pPr>
            <w:r w:rsidRPr="00A17774">
              <w:rPr>
                <w:rFonts w:ascii="Arial" w:hAnsi="Arial" w:cs="Arial"/>
              </w:rPr>
              <w:t>Sist revidert januar 2022</w:t>
            </w:r>
            <w:r w:rsidRPr="00A17774">
              <w:rPr>
                <w:rFonts w:ascii="Arial" w:hAnsi="Arial" w:cs="Arial"/>
              </w:rPr>
              <w:tab/>
            </w:r>
            <w:r w:rsidRPr="00A17774">
              <w:rPr>
                <w:rFonts w:ascii="Arial" w:hAnsi="Arial" w:cs="Arial"/>
              </w:rPr>
              <w:tab/>
              <w:t xml:space="preserve">Side </w:t>
            </w:r>
            <w:r w:rsidRPr="00A17774">
              <w:rPr>
                <w:rFonts w:ascii="Arial" w:hAnsi="Arial" w:cs="Arial"/>
                <w:b/>
                <w:bCs/>
                <w:sz w:val="24"/>
                <w:szCs w:val="24"/>
              </w:rPr>
              <w:fldChar w:fldCharType="begin"/>
            </w:r>
            <w:r w:rsidRPr="00A17774">
              <w:rPr>
                <w:rFonts w:ascii="Arial" w:hAnsi="Arial" w:cs="Arial"/>
                <w:b/>
                <w:bCs/>
              </w:rPr>
              <w:instrText>PAGE</w:instrText>
            </w:r>
            <w:r w:rsidRPr="00A17774">
              <w:rPr>
                <w:rFonts w:ascii="Arial" w:hAnsi="Arial" w:cs="Arial"/>
                <w:b/>
                <w:bCs/>
                <w:sz w:val="24"/>
                <w:szCs w:val="24"/>
              </w:rPr>
              <w:fldChar w:fldCharType="separate"/>
            </w:r>
            <w:r w:rsidRPr="00A17774">
              <w:rPr>
                <w:rFonts w:ascii="Arial" w:hAnsi="Arial" w:cs="Arial"/>
                <w:b/>
                <w:bCs/>
              </w:rPr>
              <w:t>2</w:t>
            </w:r>
            <w:r w:rsidRPr="00A17774">
              <w:rPr>
                <w:rFonts w:ascii="Arial" w:hAnsi="Arial" w:cs="Arial"/>
                <w:b/>
                <w:bCs/>
                <w:sz w:val="24"/>
                <w:szCs w:val="24"/>
              </w:rPr>
              <w:fldChar w:fldCharType="end"/>
            </w:r>
            <w:r w:rsidRPr="00A17774">
              <w:rPr>
                <w:rFonts w:ascii="Arial" w:hAnsi="Arial" w:cs="Arial"/>
              </w:rPr>
              <w:t xml:space="preserve"> av </w:t>
            </w:r>
            <w:r w:rsidRPr="00A17774">
              <w:rPr>
                <w:rFonts w:ascii="Arial" w:hAnsi="Arial" w:cs="Arial"/>
                <w:b/>
                <w:bCs/>
                <w:sz w:val="24"/>
                <w:szCs w:val="24"/>
              </w:rPr>
              <w:fldChar w:fldCharType="begin"/>
            </w:r>
            <w:r w:rsidRPr="00A17774">
              <w:rPr>
                <w:rFonts w:ascii="Arial" w:hAnsi="Arial" w:cs="Arial"/>
                <w:b/>
                <w:bCs/>
              </w:rPr>
              <w:instrText>NUMPAGES</w:instrText>
            </w:r>
            <w:r w:rsidRPr="00A17774">
              <w:rPr>
                <w:rFonts w:ascii="Arial" w:hAnsi="Arial" w:cs="Arial"/>
                <w:b/>
                <w:bCs/>
                <w:sz w:val="24"/>
                <w:szCs w:val="24"/>
              </w:rPr>
              <w:fldChar w:fldCharType="separate"/>
            </w:r>
            <w:r w:rsidRPr="00A17774">
              <w:rPr>
                <w:rFonts w:ascii="Arial" w:hAnsi="Arial" w:cs="Arial"/>
                <w:b/>
                <w:bCs/>
              </w:rPr>
              <w:t>2</w:t>
            </w:r>
            <w:r w:rsidRPr="00A17774">
              <w:rPr>
                <w:rFonts w:ascii="Arial" w:hAnsi="Arial" w:cs="Arial"/>
                <w:b/>
                <w:bCs/>
                <w:sz w:val="24"/>
                <w:szCs w:val="24"/>
              </w:rPr>
              <w:fldChar w:fldCharType="end"/>
            </w:r>
          </w:p>
        </w:sdtContent>
      </w:sdt>
    </w:sdtContent>
  </w:sdt>
  <w:p w14:paraId="2983C22F" w14:textId="77777777" w:rsidR="00A21C20" w:rsidRPr="00A17774" w:rsidRDefault="00A21C20">
    <w:pPr>
      <w:pStyle w:val="Bunntekst"/>
      <w:rPr>
        <w:rFonts w:ascii="Arial" w:hAnsi="Arial" w:cs="Arial"/>
      </w:rPr>
    </w:pPr>
  </w:p>
  <w:p w14:paraId="252624A3" w14:textId="77777777" w:rsidR="00CD13E7" w:rsidRDefault="00CD13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01559" w14:textId="77777777" w:rsidR="005B7411" w:rsidRDefault="005B7411" w:rsidP="00A21C20">
      <w:pPr>
        <w:spacing w:after="0" w:line="240" w:lineRule="auto"/>
      </w:pPr>
      <w:r>
        <w:separator/>
      </w:r>
    </w:p>
  </w:footnote>
  <w:footnote w:type="continuationSeparator" w:id="0">
    <w:p w14:paraId="7941FDC0" w14:textId="77777777" w:rsidR="005B7411" w:rsidRDefault="005B7411" w:rsidP="00A21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191DF" w14:textId="4C0CE46B" w:rsidR="00A21C20" w:rsidRPr="00A17774" w:rsidRDefault="00A21C20" w:rsidP="00A21C20">
    <w:pPr>
      <w:pStyle w:val="Topptekst"/>
      <w:pBdr>
        <w:bottom w:val="single" w:sz="4" w:space="1" w:color="auto"/>
      </w:pBdr>
      <w:rPr>
        <w:rFonts w:ascii="Arial" w:hAnsi="Arial" w:cs="Arial"/>
      </w:rPr>
    </w:pPr>
    <w:r w:rsidRPr="00A17774">
      <w:rPr>
        <w:rFonts w:ascii="Arial" w:hAnsi="Arial" w:cs="Arial"/>
        <w:noProof/>
      </w:rPr>
      <w:drawing>
        <wp:inline distT="0" distB="0" distL="0" distR="0" wp14:anchorId="0766EA89" wp14:editId="5542B53F">
          <wp:extent cx="1423284" cy="364607"/>
          <wp:effectExtent l="0" t="0" r="5715" b="0"/>
          <wp:docPr id="1" name="Bilde 1"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tekst&#10;&#10;Automatisk generert beskrivelse"/>
                  <pic:cNvPicPr/>
                </pic:nvPicPr>
                <pic:blipFill>
                  <a:blip r:embed="rId1">
                    <a:extLst>
                      <a:ext uri="{28A0092B-C50C-407E-A947-70E740481C1C}">
                        <a14:useLocalDpi xmlns:a14="http://schemas.microsoft.com/office/drawing/2010/main" val="0"/>
                      </a:ext>
                    </a:extLst>
                  </a:blip>
                  <a:stretch>
                    <a:fillRect/>
                  </a:stretch>
                </pic:blipFill>
                <pic:spPr>
                  <a:xfrm>
                    <a:off x="0" y="0"/>
                    <a:ext cx="1474528" cy="377734"/>
                  </a:xfrm>
                  <a:prstGeom prst="rect">
                    <a:avLst/>
                  </a:prstGeom>
                </pic:spPr>
              </pic:pic>
            </a:graphicData>
          </a:graphic>
        </wp:inline>
      </w:drawing>
    </w:r>
    <w:r w:rsidRPr="00A17774">
      <w:rPr>
        <w:rFonts w:ascii="Arial" w:hAnsi="Arial" w:cs="Arial"/>
      </w:rPr>
      <w:tab/>
    </w:r>
    <w:r w:rsidRPr="00A17774">
      <w:rPr>
        <w:rFonts w:ascii="Arial" w:hAnsi="Arial" w:cs="Arial"/>
      </w:rPr>
      <w:tab/>
      <w:t xml:space="preserve">Krisehåndteringsplan NMF, Vedlegg </w:t>
    </w:r>
    <w:r w:rsidR="00AD7F20">
      <w:rPr>
        <w:rFonts w:ascii="Arial" w:hAnsi="Arial" w:cs="Arial"/>
      </w:rPr>
      <w:t>7</w:t>
    </w:r>
  </w:p>
  <w:p w14:paraId="7BE13D57" w14:textId="77777777" w:rsidR="00CD13E7" w:rsidRDefault="00CD13E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1A8A"/>
    <w:multiLevelType w:val="hybridMultilevel"/>
    <w:tmpl w:val="C82CCF1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0FF68B5"/>
    <w:multiLevelType w:val="hybridMultilevel"/>
    <w:tmpl w:val="577A5B12"/>
    <w:lvl w:ilvl="0" w:tplc="9814D7A4">
      <w:numFmt w:val="bullet"/>
      <w:lvlText w:val="•"/>
      <w:lvlJc w:val="left"/>
      <w:pPr>
        <w:ind w:left="360" w:hanging="360"/>
      </w:pPr>
      <w:rPr>
        <w:rFonts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166714F7"/>
    <w:multiLevelType w:val="hybridMultilevel"/>
    <w:tmpl w:val="D706BE5E"/>
    <w:lvl w:ilvl="0" w:tplc="CCF202CC">
      <w:numFmt w:val="bullet"/>
      <w:lvlText w:val="-"/>
      <w:lvlJc w:val="left"/>
      <w:pPr>
        <w:ind w:left="299" w:hanging="120"/>
      </w:pPr>
      <w:rPr>
        <w:rFonts w:ascii="Arial Narrow" w:eastAsia="Arial Narrow" w:hAnsi="Arial Narrow" w:cs="Arial Narrow" w:hint="default"/>
        <w:b w:val="0"/>
        <w:bCs w:val="0"/>
        <w:i w:val="0"/>
        <w:iCs w:val="0"/>
        <w:color w:val="023749"/>
        <w:w w:val="100"/>
        <w:sz w:val="24"/>
        <w:szCs w:val="24"/>
      </w:rPr>
    </w:lvl>
    <w:lvl w:ilvl="1" w:tplc="B4C80CD8">
      <w:numFmt w:val="bullet"/>
      <w:lvlText w:val="•"/>
      <w:lvlJc w:val="left"/>
      <w:pPr>
        <w:ind w:left="568" w:hanging="120"/>
      </w:pPr>
      <w:rPr>
        <w:rFonts w:hint="default"/>
      </w:rPr>
    </w:lvl>
    <w:lvl w:ilvl="2" w:tplc="16D65C52">
      <w:numFmt w:val="bullet"/>
      <w:lvlText w:val="•"/>
      <w:lvlJc w:val="left"/>
      <w:pPr>
        <w:ind w:left="837" w:hanging="120"/>
      </w:pPr>
      <w:rPr>
        <w:rFonts w:hint="default"/>
      </w:rPr>
    </w:lvl>
    <w:lvl w:ilvl="3" w:tplc="29D05C3E">
      <w:numFmt w:val="bullet"/>
      <w:lvlText w:val="•"/>
      <w:lvlJc w:val="left"/>
      <w:pPr>
        <w:ind w:left="1105" w:hanging="120"/>
      </w:pPr>
      <w:rPr>
        <w:rFonts w:hint="default"/>
      </w:rPr>
    </w:lvl>
    <w:lvl w:ilvl="4" w:tplc="4D8EAEF0">
      <w:numFmt w:val="bullet"/>
      <w:lvlText w:val="•"/>
      <w:lvlJc w:val="left"/>
      <w:pPr>
        <w:ind w:left="1374" w:hanging="120"/>
      </w:pPr>
      <w:rPr>
        <w:rFonts w:hint="default"/>
      </w:rPr>
    </w:lvl>
    <w:lvl w:ilvl="5" w:tplc="B3BA60B8">
      <w:numFmt w:val="bullet"/>
      <w:lvlText w:val="•"/>
      <w:lvlJc w:val="left"/>
      <w:pPr>
        <w:ind w:left="1642" w:hanging="120"/>
      </w:pPr>
      <w:rPr>
        <w:rFonts w:hint="default"/>
      </w:rPr>
    </w:lvl>
    <w:lvl w:ilvl="6" w:tplc="FE0A5DE2">
      <w:numFmt w:val="bullet"/>
      <w:lvlText w:val="•"/>
      <w:lvlJc w:val="left"/>
      <w:pPr>
        <w:ind w:left="1911" w:hanging="120"/>
      </w:pPr>
      <w:rPr>
        <w:rFonts w:hint="default"/>
      </w:rPr>
    </w:lvl>
    <w:lvl w:ilvl="7" w:tplc="02B676AC">
      <w:numFmt w:val="bullet"/>
      <w:lvlText w:val="•"/>
      <w:lvlJc w:val="left"/>
      <w:pPr>
        <w:ind w:left="2179" w:hanging="120"/>
      </w:pPr>
      <w:rPr>
        <w:rFonts w:hint="default"/>
      </w:rPr>
    </w:lvl>
    <w:lvl w:ilvl="8" w:tplc="205A75DC">
      <w:numFmt w:val="bullet"/>
      <w:lvlText w:val="•"/>
      <w:lvlJc w:val="left"/>
      <w:pPr>
        <w:ind w:left="2448" w:hanging="120"/>
      </w:pPr>
      <w:rPr>
        <w:rFonts w:hint="default"/>
      </w:rPr>
    </w:lvl>
  </w:abstractNum>
  <w:abstractNum w:abstractNumId="3" w15:restartNumberingAfterBreak="0">
    <w:nsid w:val="27897383"/>
    <w:multiLevelType w:val="hybridMultilevel"/>
    <w:tmpl w:val="62D4E5A2"/>
    <w:lvl w:ilvl="0" w:tplc="14A8C93E">
      <w:numFmt w:val="bullet"/>
      <w:lvlText w:val="-"/>
      <w:lvlJc w:val="left"/>
      <w:pPr>
        <w:ind w:left="246" w:hanging="111"/>
      </w:pPr>
      <w:rPr>
        <w:rFonts w:ascii="Arial Narrow" w:eastAsia="Arial Narrow" w:hAnsi="Arial Narrow" w:cs="Arial Narrow" w:hint="default"/>
        <w:b w:val="0"/>
        <w:bCs w:val="0"/>
        <w:i w:val="0"/>
        <w:iCs w:val="0"/>
        <w:color w:val="023749"/>
        <w:w w:val="100"/>
        <w:sz w:val="24"/>
        <w:szCs w:val="24"/>
      </w:rPr>
    </w:lvl>
    <w:lvl w:ilvl="1" w:tplc="0EA41FBE">
      <w:numFmt w:val="bullet"/>
      <w:lvlText w:val="•"/>
      <w:lvlJc w:val="left"/>
      <w:pPr>
        <w:ind w:left="514" w:hanging="111"/>
      </w:pPr>
      <w:rPr>
        <w:rFonts w:hint="default"/>
      </w:rPr>
    </w:lvl>
    <w:lvl w:ilvl="2" w:tplc="08701C70">
      <w:numFmt w:val="bullet"/>
      <w:lvlText w:val="•"/>
      <w:lvlJc w:val="left"/>
      <w:pPr>
        <w:ind w:left="789" w:hanging="111"/>
      </w:pPr>
      <w:rPr>
        <w:rFonts w:hint="default"/>
      </w:rPr>
    </w:lvl>
    <w:lvl w:ilvl="3" w:tplc="44BEB8FA">
      <w:numFmt w:val="bullet"/>
      <w:lvlText w:val="•"/>
      <w:lvlJc w:val="left"/>
      <w:pPr>
        <w:ind w:left="1063" w:hanging="111"/>
      </w:pPr>
      <w:rPr>
        <w:rFonts w:hint="default"/>
      </w:rPr>
    </w:lvl>
    <w:lvl w:ilvl="4" w:tplc="D57A32E6">
      <w:numFmt w:val="bullet"/>
      <w:lvlText w:val="•"/>
      <w:lvlJc w:val="left"/>
      <w:pPr>
        <w:ind w:left="1338" w:hanging="111"/>
      </w:pPr>
      <w:rPr>
        <w:rFonts w:hint="default"/>
      </w:rPr>
    </w:lvl>
    <w:lvl w:ilvl="5" w:tplc="1A92CA28">
      <w:numFmt w:val="bullet"/>
      <w:lvlText w:val="•"/>
      <w:lvlJc w:val="left"/>
      <w:pPr>
        <w:ind w:left="1612" w:hanging="111"/>
      </w:pPr>
      <w:rPr>
        <w:rFonts w:hint="default"/>
      </w:rPr>
    </w:lvl>
    <w:lvl w:ilvl="6" w:tplc="1352A62C">
      <w:numFmt w:val="bullet"/>
      <w:lvlText w:val="•"/>
      <w:lvlJc w:val="left"/>
      <w:pPr>
        <w:ind w:left="1887" w:hanging="111"/>
      </w:pPr>
      <w:rPr>
        <w:rFonts w:hint="default"/>
      </w:rPr>
    </w:lvl>
    <w:lvl w:ilvl="7" w:tplc="502E47E0">
      <w:numFmt w:val="bullet"/>
      <w:lvlText w:val="•"/>
      <w:lvlJc w:val="left"/>
      <w:pPr>
        <w:ind w:left="2161" w:hanging="111"/>
      </w:pPr>
      <w:rPr>
        <w:rFonts w:hint="default"/>
      </w:rPr>
    </w:lvl>
    <w:lvl w:ilvl="8" w:tplc="EA7C27B4">
      <w:numFmt w:val="bullet"/>
      <w:lvlText w:val="•"/>
      <w:lvlJc w:val="left"/>
      <w:pPr>
        <w:ind w:left="2436" w:hanging="111"/>
      </w:pPr>
      <w:rPr>
        <w:rFonts w:hint="default"/>
      </w:rPr>
    </w:lvl>
  </w:abstractNum>
  <w:abstractNum w:abstractNumId="4" w15:restartNumberingAfterBreak="0">
    <w:nsid w:val="37F6249C"/>
    <w:multiLevelType w:val="hybridMultilevel"/>
    <w:tmpl w:val="81C4BA92"/>
    <w:lvl w:ilvl="0" w:tplc="BE067926">
      <w:start w:val="1"/>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5" w15:restartNumberingAfterBreak="0">
    <w:nsid w:val="39B51EBB"/>
    <w:multiLevelType w:val="hybridMultilevel"/>
    <w:tmpl w:val="48F8EA4C"/>
    <w:lvl w:ilvl="0" w:tplc="9814D7A4">
      <w:numFmt w:val="bullet"/>
      <w:lvlText w:val="•"/>
      <w:lvlJc w:val="left"/>
      <w:pPr>
        <w:ind w:left="360" w:hanging="360"/>
      </w:pPr>
      <w:rPr>
        <w:rFonts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6" w15:restartNumberingAfterBreak="0">
    <w:nsid w:val="3C37507F"/>
    <w:multiLevelType w:val="hybridMultilevel"/>
    <w:tmpl w:val="6A6C4EF6"/>
    <w:lvl w:ilvl="0" w:tplc="04140017">
      <w:start w:val="1"/>
      <w:numFmt w:val="lowerLetter"/>
      <w:lvlText w:val="%1)"/>
      <w:lvlJc w:val="left"/>
      <w:pPr>
        <w:ind w:left="720" w:hanging="360"/>
      </w:pPr>
    </w:lvl>
    <w:lvl w:ilvl="1" w:tplc="C57CDBD2">
      <w:start w:val="1"/>
      <w:numFmt w:val="decimal"/>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414C52F1"/>
    <w:multiLevelType w:val="hybridMultilevel"/>
    <w:tmpl w:val="7A9C56EE"/>
    <w:lvl w:ilvl="0" w:tplc="BE067926">
      <w:start w:val="1"/>
      <w:numFmt w:val="bullet"/>
      <w:lvlText w:val="−"/>
      <w:lvlJc w:val="left"/>
      <w:pPr>
        <w:ind w:left="360" w:hanging="360"/>
      </w:pPr>
      <w:rPr>
        <w:rFonts w:ascii="Arial" w:hAnsi="Aria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4A462080"/>
    <w:multiLevelType w:val="hybridMultilevel"/>
    <w:tmpl w:val="195082B4"/>
    <w:lvl w:ilvl="0" w:tplc="35A43D7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4B8E559C"/>
    <w:multiLevelType w:val="hybridMultilevel"/>
    <w:tmpl w:val="FA6CC9BC"/>
    <w:lvl w:ilvl="0" w:tplc="BE067926">
      <w:start w:val="1"/>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0" w15:restartNumberingAfterBreak="0">
    <w:nsid w:val="4D9F1AD0"/>
    <w:multiLevelType w:val="hybridMultilevel"/>
    <w:tmpl w:val="B164C846"/>
    <w:lvl w:ilvl="0" w:tplc="9EA0E6A2">
      <w:numFmt w:val="bullet"/>
      <w:lvlText w:val="-"/>
      <w:lvlJc w:val="left"/>
      <w:pPr>
        <w:ind w:left="246" w:hanging="111"/>
      </w:pPr>
      <w:rPr>
        <w:rFonts w:ascii="Arial Narrow" w:eastAsia="Arial Narrow" w:hAnsi="Arial Narrow" w:cs="Arial Narrow" w:hint="default"/>
        <w:b w:val="0"/>
        <w:bCs w:val="0"/>
        <w:i w:val="0"/>
        <w:iCs w:val="0"/>
        <w:color w:val="023749"/>
        <w:w w:val="100"/>
        <w:sz w:val="24"/>
        <w:szCs w:val="24"/>
      </w:rPr>
    </w:lvl>
    <w:lvl w:ilvl="1" w:tplc="677EA656">
      <w:numFmt w:val="bullet"/>
      <w:lvlText w:val="•"/>
      <w:lvlJc w:val="left"/>
      <w:pPr>
        <w:ind w:left="514" w:hanging="111"/>
      </w:pPr>
      <w:rPr>
        <w:rFonts w:hint="default"/>
      </w:rPr>
    </w:lvl>
    <w:lvl w:ilvl="2" w:tplc="D2CECA8A">
      <w:numFmt w:val="bullet"/>
      <w:lvlText w:val="•"/>
      <w:lvlJc w:val="left"/>
      <w:pPr>
        <w:ind w:left="789" w:hanging="111"/>
      </w:pPr>
      <w:rPr>
        <w:rFonts w:hint="default"/>
      </w:rPr>
    </w:lvl>
    <w:lvl w:ilvl="3" w:tplc="A64093BE">
      <w:numFmt w:val="bullet"/>
      <w:lvlText w:val="•"/>
      <w:lvlJc w:val="left"/>
      <w:pPr>
        <w:ind w:left="1063" w:hanging="111"/>
      </w:pPr>
      <w:rPr>
        <w:rFonts w:hint="default"/>
      </w:rPr>
    </w:lvl>
    <w:lvl w:ilvl="4" w:tplc="79A2AE4A">
      <w:numFmt w:val="bullet"/>
      <w:lvlText w:val="•"/>
      <w:lvlJc w:val="left"/>
      <w:pPr>
        <w:ind w:left="1338" w:hanging="111"/>
      </w:pPr>
      <w:rPr>
        <w:rFonts w:hint="default"/>
      </w:rPr>
    </w:lvl>
    <w:lvl w:ilvl="5" w:tplc="C65AEC66">
      <w:numFmt w:val="bullet"/>
      <w:lvlText w:val="•"/>
      <w:lvlJc w:val="left"/>
      <w:pPr>
        <w:ind w:left="1612" w:hanging="111"/>
      </w:pPr>
      <w:rPr>
        <w:rFonts w:hint="default"/>
      </w:rPr>
    </w:lvl>
    <w:lvl w:ilvl="6" w:tplc="8A22B3EC">
      <w:numFmt w:val="bullet"/>
      <w:lvlText w:val="•"/>
      <w:lvlJc w:val="left"/>
      <w:pPr>
        <w:ind w:left="1887" w:hanging="111"/>
      </w:pPr>
      <w:rPr>
        <w:rFonts w:hint="default"/>
      </w:rPr>
    </w:lvl>
    <w:lvl w:ilvl="7" w:tplc="F1D4D1C8">
      <w:numFmt w:val="bullet"/>
      <w:lvlText w:val="•"/>
      <w:lvlJc w:val="left"/>
      <w:pPr>
        <w:ind w:left="2161" w:hanging="111"/>
      </w:pPr>
      <w:rPr>
        <w:rFonts w:hint="default"/>
      </w:rPr>
    </w:lvl>
    <w:lvl w:ilvl="8" w:tplc="98405DC8">
      <w:numFmt w:val="bullet"/>
      <w:lvlText w:val="•"/>
      <w:lvlJc w:val="left"/>
      <w:pPr>
        <w:ind w:left="2436" w:hanging="111"/>
      </w:pPr>
      <w:rPr>
        <w:rFonts w:hint="default"/>
      </w:rPr>
    </w:lvl>
  </w:abstractNum>
  <w:abstractNum w:abstractNumId="11" w15:restartNumberingAfterBreak="0">
    <w:nsid w:val="57F40721"/>
    <w:multiLevelType w:val="hybridMultilevel"/>
    <w:tmpl w:val="75A6EFEE"/>
    <w:lvl w:ilvl="0" w:tplc="44061BDC">
      <w:numFmt w:val="bullet"/>
      <w:lvlText w:val="-"/>
      <w:lvlJc w:val="left"/>
      <w:pPr>
        <w:ind w:left="242" w:hanging="111"/>
      </w:pPr>
      <w:rPr>
        <w:rFonts w:ascii="Arial Narrow" w:eastAsia="Arial Narrow" w:hAnsi="Arial Narrow" w:cs="Arial Narrow" w:hint="default"/>
        <w:b w:val="0"/>
        <w:bCs w:val="0"/>
        <w:i w:val="0"/>
        <w:iCs w:val="0"/>
        <w:color w:val="023749"/>
        <w:w w:val="100"/>
        <w:sz w:val="24"/>
        <w:szCs w:val="24"/>
      </w:rPr>
    </w:lvl>
    <w:lvl w:ilvl="1" w:tplc="25F47DD0">
      <w:numFmt w:val="bullet"/>
      <w:lvlText w:val="•"/>
      <w:lvlJc w:val="left"/>
      <w:pPr>
        <w:ind w:left="414" w:hanging="111"/>
      </w:pPr>
      <w:rPr>
        <w:rFonts w:hint="default"/>
      </w:rPr>
    </w:lvl>
    <w:lvl w:ilvl="2" w:tplc="FE38406C">
      <w:numFmt w:val="bullet"/>
      <w:lvlText w:val="•"/>
      <w:lvlJc w:val="left"/>
      <w:pPr>
        <w:ind w:left="589" w:hanging="111"/>
      </w:pPr>
      <w:rPr>
        <w:rFonts w:hint="default"/>
      </w:rPr>
    </w:lvl>
    <w:lvl w:ilvl="3" w:tplc="CA98A616">
      <w:numFmt w:val="bullet"/>
      <w:lvlText w:val="•"/>
      <w:lvlJc w:val="left"/>
      <w:pPr>
        <w:ind w:left="764" w:hanging="111"/>
      </w:pPr>
      <w:rPr>
        <w:rFonts w:hint="default"/>
      </w:rPr>
    </w:lvl>
    <w:lvl w:ilvl="4" w:tplc="2FEE1B2E">
      <w:numFmt w:val="bullet"/>
      <w:lvlText w:val="•"/>
      <w:lvlJc w:val="left"/>
      <w:pPr>
        <w:ind w:left="938" w:hanging="111"/>
      </w:pPr>
      <w:rPr>
        <w:rFonts w:hint="default"/>
      </w:rPr>
    </w:lvl>
    <w:lvl w:ilvl="5" w:tplc="F828CAAA">
      <w:numFmt w:val="bullet"/>
      <w:lvlText w:val="•"/>
      <w:lvlJc w:val="left"/>
      <w:pPr>
        <w:ind w:left="1113" w:hanging="111"/>
      </w:pPr>
      <w:rPr>
        <w:rFonts w:hint="default"/>
      </w:rPr>
    </w:lvl>
    <w:lvl w:ilvl="6" w:tplc="5316F6EE">
      <w:numFmt w:val="bullet"/>
      <w:lvlText w:val="•"/>
      <w:lvlJc w:val="left"/>
      <w:pPr>
        <w:ind w:left="1288" w:hanging="111"/>
      </w:pPr>
      <w:rPr>
        <w:rFonts w:hint="default"/>
      </w:rPr>
    </w:lvl>
    <w:lvl w:ilvl="7" w:tplc="8D58E222">
      <w:numFmt w:val="bullet"/>
      <w:lvlText w:val="•"/>
      <w:lvlJc w:val="left"/>
      <w:pPr>
        <w:ind w:left="1462" w:hanging="111"/>
      </w:pPr>
      <w:rPr>
        <w:rFonts w:hint="default"/>
      </w:rPr>
    </w:lvl>
    <w:lvl w:ilvl="8" w:tplc="D536F950">
      <w:numFmt w:val="bullet"/>
      <w:lvlText w:val="•"/>
      <w:lvlJc w:val="left"/>
      <w:pPr>
        <w:ind w:left="1637" w:hanging="111"/>
      </w:pPr>
      <w:rPr>
        <w:rFonts w:hint="default"/>
      </w:rPr>
    </w:lvl>
  </w:abstractNum>
  <w:abstractNum w:abstractNumId="12" w15:restartNumberingAfterBreak="0">
    <w:nsid w:val="59AF4EEC"/>
    <w:multiLevelType w:val="hybridMultilevel"/>
    <w:tmpl w:val="EE1427EA"/>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3" w15:restartNumberingAfterBreak="0">
    <w:nsid w:val="6FD93AB8"/>
    <w:multiLevelType w:val="hybridMultilevel"/>
    <w:tmpl w:val="DECCF80A"/>
    <w:lvl w:ilvl="0" w:tplc="BE067926">
      <w:start w:val="1"/>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4" w15:restartNumberingAfterBreak="0">
    <w:nsid w:val="7389269E"/>
    <w:multiLevelType w:val="hybridMultilevel"/>
    <w:tmpl w:val="6386A126"/>
    <w:lvl w:ilvl="0" w:tplc="B616E7F4">
      <w:numFmt w:val="bullet"/>
      <w:lvlText w:val="-"/>
      <w:lvlJc w:val="left"/>
      <w:pPr>
        <w:ind w:left="256" w:hanging="120"/>
      </w:pPr>
      <w:rPr>
        <w:rFonts w:ascii="Arial Narrow" w:eastAsia="Arial Narrow" w:hAnsi="Arial Narrow" w:cs="Arial Narrow" w:hint="default"/>
        <w:b w:val="0"/>
        <w:bCs w:val="0"/>
        <w:i w:val="0"/>
        <w:iCs w:val="0"/>
        <w:color w:val="023749"/>
        <w:w w:val="100"/>
        <w:sz w:val="24"/>
        <w:szCs w:val="24"/>
      </w:rPr>
    </w:lvl>
    <w:lvl w:ilvl="1" w:tplc="328A6558">
      <w:numFmt w:val="bullet"/>
      <w:lvlText w:val="•"/>
      <w:lvlJc w:val="left"/>
      <w:pPr>
        <w:ind w:left="532" w:hanging="120"/>
      </w:pPr>
      <w:rPr>
        <w:rFonts w:hint="default"/>
      </w:rPr>
    </w:lvl>
    <w:lvl w:ilvl="2" w:tplc="6EE48050">
      <w:numFmt w:val="bullet"/>
      <w:lvlText w:val="•"/>
      <w:lvlJc w:val="left"/>
      <w:pPr>
        <w:ind w:left="805" w:hanging="120"/>
      </w:pPr>
      <w:rPr>
        <w:rFonts w:hint="default"/>
      </w:rPr>
    </w:lvl>
    <w:lvl w:ilvl="3" w:tplc="0AE42C86">
      <w:numFmt w:val="bullet"/>
      <w:lvlText w:val="•"/>
      <w:lvlJc w:val="left"/>
      <w:pPr>
        <w:ind w:left="1077" w:hanging="120"/>
      </w:pPr>
      <w:rPr>
        <w:rFonts w:hint="default"/>
      </w:rPr>
    </w:lvl>
    <w:lvl w:ilvl="4" w:tplc="74DECED8">
      <w:numFmt w:val="bullet"/>
      <w:lvlText w:val="•"/>
      <w:lvlJc w:val="left"/>
      <w:pPr>
        <w:ind w:left="1350" w:hanging="120"/>
      </w:pPr>
      <w:rPr>
        <w:rFonts w:hint="default"/>
      </w:rPr>
    </w:lvl>
    <w:lvl w:ilvl="5" w:tplc="F18C2578">
      <w:numFmt w:val="bullet"/>
      <w:lvlText w:val="•"/>
      <w:lvlJc w:val="left"/>
      <w:pPr>
        <w:ind w:left="1622" w:hanging="120"/>
      </w:pPr>
      <w:rPr>
        <w:rFonts w:hint="default"/>
      </w:rPr>
    </w:lvl>
    <w:lvl w:ilvl="6" w:tplc="E6D62BA2">
      <w:numFmt w:val="bullet"/>
      <w:lvlText w:val="•"/>
      <w:lvlJc w:val="left"/>
      <w:pPr>
        <w:ind w:left="1895" w:hanging="120"/>
      </w:pPr>
      <w:rPr>
        <w:rFonts w:hint="default"/>
      </w:rPr>
    </w:lvl>
    <w:lvl w:ilvl="7" w:tplc="597682D0">
      <w:numFmt w:val="bullet"/>
      <w:lvlText w:val="•"/>
      <w:lvlJc w:val="left"/>
      <w:pPr>
        <w:ind w:left="2167" w:hanging="120"/>
      </w:pPr>
      <w:rPr>
        <w:rFonts w:hint="default"/>
      </w:rPr>
    </w:lvl>
    <w:lvl w:ilvl="8" w:tplc="F8B62AEA">
      <w:numFmt w:val="bullet"/>
      <w:lvlText w:val="•"/>
      <w:lvlJc w:val="left"/>
      <w:pPr>
        <w:ind w:left="2440" w:hanging="120"/>
      </w:pPr>
      <w:rPr>
        <w:rFonts w:hint="default"/>
      </w:rPr>
    </w:lvl>
  </w:abstractNum>
  <w:num w:numId="1" w16cid:durableId="1066759544">
    <w:abstractNumId w:val="10"/>
  </w:num>
  <w:num w:numId="2" w16cid:durableId="630400183">
    <w:abstractNumId w:val="3"/>
  </w:num>
  <w:num w:numId="3" w16cid:durableId="869800223">
    <w:abstractNumId w:val="11"/>
  </w:num>
  <w:num w:numId="4" w16cid:durableId="1213229005">
    <w:abstractNumId w:val="2"/>
  </w:num>
  <w:num w:numId="5" w16cid:durableId="564222295">
    <w:abstractNumId w:val="14"/>
  </w:num>
  <w:num w:numId="6" w16cid:durableId="79446833">
    <w:abstractNumId w:val="0"/>
  </w:num>
  <w:num w:numId="7" w16cid:durableId="1200363171">
    <w:abstractNumId w:val="7"/>
  </w:num>
  <w:num w:numId="8" w16cid:durableId="1254634077">
    <w:abstractNumId w:val="6"/>
  </w:num>
  <w:num w:numId="9" w16cid:durableId="234971957">
    <w:abstractNumId w:val="13"/>
  </w:num>
  <w:num w:numId="10" w16cid:durableId="104465716">
    <w:abstractNumId w:val="4"/>
  </w:num>
  <w:num w:numId="11" w16cid:durableId="58016662">
    <w:abstractNumId w:val="9"/>
  </w:num>
  <w:num w:numId="12" w16cid:durableId="766119379">
    <w:abstractNumId w:val="5"/>
  </w:num>
  <w:num w:numId="13" w16cid:durableId="401146208">
    <w:abstractNumId w:val="12"/>
  </w:num>
  <w:num w:numId="14" w16cid:durableId="945775974">
    <w:abstractNumId w:val="1"/>
  </w:num>
  <w:num w:numId="15" w16cid:durableId="15263341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C20"/>
    <w:rsid w:val="00002C8C"/>
    <w:rsid w:val="00021DE5"/>
    <w:rsid w:val="000240DB"/>
    <w:rsid w:val="000D709B"/>
    <w:rsid w:val="00151F56"/>
    <w:rsid w:val="00230399"/>
    <w:rsid w:val="002469E5"/>
    <w:rsid w:val="003565D3"/>
    <w:rsid w:val="00383925"/>
    <w:rsid w:val="00446D9E"/>
    <w:rsid w:val="004665E7"/>
    <w:rsid w:val="0049579F"/>
    <w:rsid w:val="004D36CE"/>
    <w:rsid w:val="005008E6"/>
    <w:rsid w:val="00560866"/>
    <w:rsid w:val="005B7411"/>
    <w:rsid w:val="005F019F"/>
    <w:rsid w:val="006E6012"/>
    <w:rsid w:val="00773E4C"/>
    <w:rsid w:val="008603B7"/>
    <w:rsid w:val="00894FE7"/>
    <w:rsid w:val="009C55ED"/>
    <w:rsid w:val="009E4A17"/>
    <w:rsid w:val="00A17774"/>
    <w:rsid w:val="00A21C20"/>
    <w:rsid w:val="00AD7F20"/>
    <w:rsid w:val="00BC5C4A"/>
    <w:rsid w:val="00CC00A0"/>
    <w:rsid w:val="00CD13E7"/>
    <w:rsid w:val="00D2299C"/>
    <w:rsid w:val="00E10147"/>
    <w:rsid w:val="00ED5642"/>
    <w:rsid w:val="00F0322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EE2B1"/>
  <w15:chartTrackingRefBased/>
  <w15:docId w15:val="{DA4AE446-9D79-4B05-B0CA-208B4CEE3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21C2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A21C2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151F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gn"/>
    <w:uiPriority w:val="9"/>
    <w:semiHidden/>
    <w:unhideWhenUsed/>
    <w:qFormat/>
    <w:rsid w:val="00002C8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A21C20"/>
    <w:rPr>
      <w:rFonts w:asciiTheme="majorHAnsi" w:eastAsiaTheme="majorEastAsia" w:hAnsiTheme="majorHAnsi" w:cstheme="majorBidi"/>
      <w:color w:val="2F5496" w:themeColor="accent1" w:themeShade="BF"/>
      <w:sz w:val="26"/>
      <w:szCs w:val="26"/>
    </w:rPr>
  </w:style>
  <w:style w:type="paragraph" w:styleId="Topptekst">
    <w:name w:val="header"/>
    <w:basedOn w:val="Normal"/>
    <w:link w:val="TopptekstTegn"/>
    <w:uiPriority w:val="99"/>
    <w:unhideWhenUsed/>
    <w:rsid w:val="00A21C20"/>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21C20"/>
  </w:style>
  <w:style w:type="paragraph" w:styleId="Bunntekst">
    <w:name w:val="footer"/>
    <w:basedOn w:val="Normal"/>
    <w:link w:val="BunntekstTegn"/>
    <w:uiPriority w:val="99"/>
    <w:unhideWhenUsed/>
    <w:rsid w:val="00A21C20"/>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21C20"/>
  </w:style>
  <w:style w:type="character" w:customStyle="1" w:styleId="Overskrift1Tegn">
    <w:name w:val="Overskrift 1 Tegn"/>
    <w:basedOn w:val="Standardskriftforavsnitt"/>
    <w:link w:val="Overskrift1"/>
    <w:uiPriority w:val="9"/>
    <w:rsid w:val="00A21C20"/>
    <w:rPr>
      <w:rFonts w:asciiTheme="majorHAnsi" w:eastAsiaTheme="majorEastAsia" w:hAnsiTheme="majorHAnsi" w:cstheme="majorBidi"/>
      <w:color w:val="2F5496" w:themeColor="accent1" w:themeShade="BF"/>
      <w:sz w:val="32"/>
      <w:szCs w:val="32"/>
    </w:rPr>
  </w:style>
  <w:style w:type="table" w:styleId="Tabellrutenett">
    <w:name w:val="Table Grid"/>
    <w:basedOn w:val="Vanligtabell"/>
    <w:uiPriority w:val="39"/>
    <w:rsid w:val="00A21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tel">
    <w:name w:val="Title"/>
    <w:basedOn w:val="Normal"/>
    <w:next w:val="Normal"/>
    <w:link w:val="TittelTegn"/>
    <w:uiPriority w:val="10"/>
    <w:qFormat/>
    <w:rsid w:val="00151F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151F56"/>
    <w:rPr>
      <w:rFonts w:asciiTheme="majorHAnsi" w:eastAsiaTheme="majorEastAsia" w:hAnsiTheme="majorHAnsi" w:cstheme="majorBidi"/>
      <w:spacing w:val="-10"/>
      <w:kern w:val="28"/>
      <w:sz w:val="56"/>
      <w:szCs w:val="56"/>
    </w:rPr>
  </w:style>
  <w:style w:type="character" w:customStyle="1" w:styleId="Overskrift3Tegn">
    <w:name w:val="Overskrift 3 Tegn"/>
    <w:basedOn w:val="Standardskriftforavsnitt"/>
    <w:link w:val="Overskrift3"/>
    <w:uiPriority w:val="9"/>
    <w:rsid w:val="00151F56"/>
    <w:rPr>
      <w:rFonts w:asciiTheme="majorHAnsi" w:eastAsiaTheme="majorEastAsia" w:hAnsiTheme="majorHAnsi" w:cstheme="majorBidi"/>
      <w:color w:val="1F3763" w:themeColor="accent1" w:themeShade="7F"/>
      <w:sz w:val="24"/>
      <w:szCs w:val="24"/>
    </w:rPr>
  </w:style>
  <w:style w:type="paragraph" w:styleId="Listeavsnitt">
    <w:name w:val="List Paragraph"/>
    <w:basedOn w:val="Normal"/>
    <w:uiPriority w:val="34"/>
    <w:qFormat/>
    <w:rsid w:val="00021DE5"/>
    <w:pPr>
      <w:ind w:left="720"/>
      <w:contextualSpacing/>
    </w:pPr>
  </w:style>
  <w:style w:type="character" w:customStyle="1" w:styleId="Overskrift4Tegn">
    <w:name w:val="Overskrift 4 Tegn"/>
    <w:basedOn w:val="Standardskriftforavsnitt"/>
    <w:link w:val="Overskrift4"/>
    <w:uiPriority w:val="9"/>
    <w:semiHidden/>
    <w:rsid w:val="00002C8C"/>
    <w:rPr>
      <w:rFonts w:asciiTheme="majorHAnsi" w:eastAsiaTheme="majorEastAsia" w:hAnsiTheme="majorHAnsi" w:cstheme="majorBidi"/>
      <w:i/>
      <w:iCs/>
      <w:color w:val="2F5496" w:themeColor="accent1" w:themeShade="BF"/>
    </w:rPr>
  </w:style>
  <w:style w:type="character" w:styleId="Hyperkobling">
    <w:name w:val="Hyperlink"/>
    <w:basedOn w:val="Standardskriftforavsnitt"/>
    <w:uiPriority w:val="99"/>
    <w:unhideWhenUsed/>
    <w:rsid w:val="00560866"/>
    <w:rPr>
      <w:color w:val="0563C1" w:themeColor="hyperlink"/>
      <w:u w:val="single"/>
    </w:rPr>
  </w:style>
  <w:style w:type="character" w:styleId="Ulstomtale">
    <w:name w:val="Unresolved Mention"/>
    <w:basedOn w:val="Standardskriftforavsnitt"/>
    <w:uiPriority w:val="99"/>
    <w:semiHidden/>
    <w:unhideWhenUsed/>
    <w:rsid w:val="00AD7F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ident@nmfsport.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462</Words>
  <Characters>2450</Characters>
  <Application>Microsoft Office Word</Application>
  <DocSecurity>0</DocSecurity>
  <Lines>20</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Hagen, Marthe</dc:creator>
  <cp:keywords/>
  <dc:description/>
  <cp:lastModifiedBy>Victoria Hoseth</cp:lastModifiedBy>
  <cp:revision>5</cp:revision>
  <dcterms:created xsi:type="dcterms:W3CDTF">2022-01-18T19:01:00Z</dcterms:created>
  <dcterms:modified xsi:type="dcterms:W3CDTF">2024-01-17T12:31:00Z</dcterms:modified>
</cp:coreProperties>
</file>